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48" w:rsidRPr="00F1324C" w:rsidRDefault="001D5C31" w:rsidP="001F0C4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Elenco materiale</w:t>
      </w:r>
      <w:r w:rsidR="001F0C48" w:rsidRPr="00F1324C">
        <w:rPr>
          <w:b/>
          <w:bCs/>
          <w:sz w:val="24"/>
          <w:szCs w:val="24"/>
        </w:rPr>
        <w:t xml:space="preserve"> occo</w:t>
      </w:r>
      <w:r w:rsidR="007B4C11">
        <w:rPr>
          <w:b/>
          <w:bCs/>
          <w:sz w:val="24"/>
          <w:szCs w:val="24"/>
        </w:rPr>
        <w:t>rrente per le lezioni di Arte e</w:t>
      </w:r>
      <w:r w:rsidR="001F0C48" w:rsidRPr="00F1324C">
        <w:rPr>
          <w:b/>
          <w:bCs/>
          <w:sz w:val="24"/>
          <w:szCs w:val="24"/>
        </w:rPr>
        <w:t xml:space="preserve"> Immagine </w:t>
      </w:r>
    </w:p>
    <w:p w:rsidR="001F0C48" w:rsidRPr="00F1324C" w:rsidRDefault="001F0C48" w:rsidP="001F0C48">
      <w:pPr>
        <w:spacing w:line="240" w:lineRule="auto"/>
        <w:rPr>
          <w:b/>
          <w:bCs/>
          <w:sz w:val="24"/>
          <w:szCs w:val="24"/>
        </w:rPr>
      </w:pPr>
      <w:r w:rsidRPr="00F1324C">
        <w:rPr>
          <w:b/>
          <w:bCs/>
          <w:sz w:val="24"/>
          <w:szCs w:val="24"/>
        </w:rPr>
        <w:t>Prof.</w:t>
      </w:r>
      <w:r w:rsidRPr="00F1324C">
        <w:rPr>
          <w:b/>
          <w:bCs/>
          <w:sz w:val="24"/>
          <w:szCs w:val="24"/>
          <w:vertAlign w:val="superscript"/>
        </w:rPr>
        <w:t xml:space="preserve">ssa </w:t>
      </w:r>
      <w:r w:rsidRPr="00F1324C">
        <w:rPr>
          <w:b/>
          <w:bCs/>
          <w:sz w:val="24"/>
          <w:szCs w:val="24"/>
        </w:rPr>
        <w:t xml:space="preserve"> Iervolino </w:t>
      </w:r>
      <w:proofErr w:type="spellStart"/>
      <w:r w:rsidRPr="00F1324C">
        <w:rPr>
          <w:b/>
          <w:bCs/>
          <w:sz w:val="24"/>
          <w:szCs w:val="24"/>
        </w:rPr>
        <w:t>Ermelinda</w:t>
      </w:r>
      <w:proofErr w:type="spellEnd"/>
      <w:r w:rsidRPr="00F1324C">
        <w:rPr>
          <w:b/>
          <w:bCs/>
          <w:sz w:val="24"/>
          <w:szCs w:val="24"/>
        </w:rPr>
        <w:t xml:space="preserve"> </w:t>
      </w:r>
    </w:p>
    <w:p w:rsidR="001F0C48" w:rsidRDefault="001F0C48" w:rsidP="001F0C48">
      <w:pPr>
        <w:spacing w:line="240" w:lineRule="auto"/>
        <w:rPr>
          <w:b/>
          <w:bCs/>
        </w:rPr>
      </w:pP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Album Fabriano non squadrato (33x48), foglio ruvido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Album Fabriano non squadrato (33x24), foglio ruvido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Matita HB e B-1B-2B  in legno 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Gomma bianca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Temperino con serbatoio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Riga 50/60 cm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squadre (90°/45°/45°) (90°/30°/60°)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Matite colorate, matite acquerellabili, pastelli a cera, pastelli a olio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Pennarelli vari colori (anche bianco)  punta piccola e punta grande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Colori a tempera in tubetti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Cartelletta in plastica rigida per portare l'occorrente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Nastro adesivo di carta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Forbici</w:t>
      </w:r>
    </w:p>
    <w:p w:rsidR="001F0C48" w:rsidRDefault="001F0C48" w:rsidP="001F0C4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Compasso </w:t>
      </w:r>
    </w:p>
    <w:p w:rsidR="001F0C48" w:rsidRDefault="001F0C48" w:rsidP="001F0C48"/>
    <w:p w:rsidR="008461F9" w:rsidRDefault="008461F9"/>
    <w:sectPr w:rsidR="008461F9" w:rsidSect="00846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7418"/>
    <w:multiLevelType w:val="multilevel"/>
    <w:tmpl w:val="0020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1F0C48"/>
    <w:rsid w:val="00125E4A"/>
    <w:rsid w:val="001D5C31"/>
    <w:rsid w:val="001F0C48"/>
    <w:rsid w:val="004C67A4"/>
    <w:rsid w:val="007B4C11"/>
    <w:rsid w:val="008461F9"/>
    <w:rsid w:val="00B1647A"/>
    <w:rsid w:val="00F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C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2014-03-11T19:11:00Z</dcterms:created>
  <dcterms:modified xsi:type="dcterms:W3CDTF">2014-03-11T19:24:00Z</dcterms:modified>
</cp:coreProperties>
</file>